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1B8" w:rsidRDefault="002E1F77" w:rsidP="00083EB6">
      <w:pPr>
        <w:ind w:left="720"/>
        <w:rPr>
          <w:sz w:val="24"/>
          <w:szCs w:val="24"/>
        </w:rPr>
      </w:pPr>
      <w:r>
        <w:rPr>
          <w:noProof/>
          <w:sz w:val="24"/>
          <w:szCs w:val="24"/>
        </w:rPr>
        <mc:AlternateContent>
          <mc:Choice Requires="wps">
            <w:drawing>
              <wp:anchor distT="0" distB="0" distL="114300" distR="114300" simplePos="0" relativeHeight="251660288" behindDoc="0" locked="0" layoutInCell="1" allowOverlap="1" wp14:anchorId="033EF763" wp14:editId="21A534A2">
                <wp:simplePos x="0" y="0"/>
                <wp:positionH relativeFrom="column">
                  <wp:posOffset>173355</wp:posOffset>
                </wp:positionH>
                <wp:positionV relativeFrom="paragraph">
                  <wp:posOffset>-426720</wp:posOffset>
                </wp:positionV>
                <wp:extent cx="2905125" cy="2762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905125" cy="276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3.65pt;margin-top:-33.6pt;width:228.7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" fillcolor="white [3212]" strokecolor="white [3212]" strokeweight="2pt"/>
            </w:pict>
          </mc:Fallback>
        </mc:AlternateContent>
      </w:r>
      <w:r>
        <w:rPr>
          <w:noProof/>
          <w:sz w:val="24"/>
          <w:szCs w:val="24"/>
        </w:rPr>
        <mc:AlternateContent>
          <mc:Choice Requires="wps">
            <w:drawing>
              <wp:anchor distT="0" distB="0" distL="114300" distR="114300" simplePos="0" relativeHeight="251659264" behindDoc="0" locked="0" layoutInCell="1" allowOverlap="1" wp14:anchorId="59E0FB82" wp14:editId="271D94D0">
                <wp:simplePos x="0" y="0"/>
                <wp:positionH relativeFrom="column">
                  <wp:posOffset>-1369695</wp:posOffset>
                </wp:positionH>
                <wp:positionV relativeFrom="paragraph">
                  <wp:posOffset>-150495</wp:posOffset>
                </wp:positionV>
                <wp:extent cx="247650" cy="2952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476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1F77" w:rsidRDefault="002E1F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7.85pt;margin-top:-11.85pt;width:19.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" fillcolor="white [3201]" strokeweight=".5pt">
                <v:textbox>
                  <w:txbxContent>
                    <w:p w:rsidR="002E1F77" w:rsidRDefault="002E1F77"/>
                  </w:txbxContent>
                </v:textbox>
              </v:shape>
            </w:pict>
          </mc:Fallback>
        </mc:AlternateContent>
      </w:r>
      <w:r w:rsidR="00F960D3">
        <w:rPr>
          <w:sz w:val="24"/>
          <w:szCs w:val="24"/>
        </w:rPr>
        <w:t xml:space="preserve">                                                      </w:t>
      </w:r>
    </w:p>
    <w:p w:rsidR="00F960D3" w:rsidRPr="00F960D3" w:rsidRDefault="00F960D3" w:rsidP="00F960D3">
      <w:pPr>
        <w:ind w:left="720"/>
        <w:jc w:val="center"/>
        <w:rPr>
          <w:b/>
          <w:sz w:val="24"/>
          <w:szCs w:val="24"/>
        </w:rPr>
      </w:pPr>
      <w:r>
        <w:rPr>
          <w:b/>
          <w:sz w:val="24"/>
          <w:szCs w:val="24"/>
        </w:rPr>
        <w:t xml:space="preserve">RFP- </w:t>
      </w:r>
      <w:r w:rsidR="005161EE">
        <w:rPr>
          <w:b/>
          <w:sz w:val="24"/>
          <w:szCs w:val="24"/>
        </w:rPr>
        <w:t>PH #1-2018</w:t>
      </w:r>
    </w:p>
    <w:p w:rsidR="00F960D3" w:rsidRDefault="00B111A5" w:rsidP="00F960D3">
      <w:pPr>
        <w:ind w:left="720"/>
        <w:jc w:val="center"/>
        <w:rPr>
          <w:b/>
          <w:sz w:val="24"/>
          <w:szCs w:val="24"/>
        </w:rPr>
      </w:pPr>
      <w:r>
        <w:rPr>
          <w:b/>
          <w:sz w:val="24"/>
          <w:szCs w:val="24"/>
        </w:rPr>
        <w:t>PUBLIC HOUSING</w:t>
      </w:r>
      <w:r w:rsidR="00F960D3">
        <w:rPr>
          <w:b/>
          <w:sz w:val="24"/>
          <w:szCs w:val="24"/>
        </w:rPr>
        <w:t xml:space="preserve"> VEHICLE</w:t>
      </w:r>
    </w:p>
    <w:p w:rsidR="00F960D3" w:rsidRDefault="00F960D3" w:rsidP="00F960D3">
      <w:pPr>
        <w:ind w:left="720"/>
        <w:jc w:val="center"/>
        <w:rPr>
          <w:b/>
          <w:sz w:val="24"/>
          <w:szCs w:val="24"/>
        </w:rPr>
      </w:pPr>
    </w:p>
    <w:p w:rsidR="00F960D3" w:rsidRPr="00F960D3" w:rsidRDefault="00F960D3" w:rsidP="00F960D3">
      <w:pPr>
        <w:rPr>
          <w:sz w:val="24"/>
          <w:szCs w:val="24"/>
        </w:rPr>
      </w:pPr>
      <w:r w:rsidRPr="00F960D3">
        <w:rPr>
          <w:sz w:val="24"/>
          <w:szCs w:val="24"/>
        </w:rPr>
        <w:t>The Fairmont/Morgantown Housing Authority (FMHA) is currently accepting bids for a new truck (201</w:t>
      </w:r>
      <w:r w:rsidR="00B111A5">
        <w:rPr>
          <w:sz w:val="24"/>
          <w:szCs w:val="24"/>
        </w:rPr>
        <w:t>8</w:t>
      </w:r>
      <w:r w:rsidRPr="00F960D3">
        <w:rPr>
          <w:sz w:val="24"/>
          <w:szCs w:val="24"/>
        </w:rPr>
        <w:t xml:space="preserve"> or newer) for our </w:t>
      </w:r>
      <w:r w:rsidR="00B111A5">
        <w:rPr>
          <w:sz w:val="24"/>
          <w:szCs w:val="24"/>
        </w:rPr>
        <w:t>Public Housing</w:t>
      </w:r>
      <w:r w:rsidRPr="00F960D3">
        <w:rPr>
          <w:sz w:val="24"/>
          <w:szCs w:val="24"/>
        </w:rPr>
        <w:t xml:space="preserve"> fleet.  Written bids will be accepted until 3:00 PM, </w:t>
      </w:r>
      <w:r w:rsidR="005161EE" w:rsidRPr="005161EE">
        <w:rPr>
          <w:sz w:val="24"/>
          <w:szCs w:val="24"/>
        </w:rPr>
        <w:t>Friday, November 9, 2018</w:t>
      </w:r>
      <w:r w:rsidRPr="005161EE">
        <w:rPr>
          <w:sz w:val="24"/>
          <w:szCs w:val="24"/>
        </w:rPr>
        <w:t>.</w:t>
      </w:r>
      <w:r w:rsidRPr="00F960D3">
        <w:rPr>
          <w:sz w:val="24"/>
          <w:szCs w:val="24"/>
        </w:rPr>
        <w:t xml:space="preserve">  This vehicle shall meet or exceed the minimum equipment requirements/options as listed below:</w:t>
      </w:r>
    </w:p>
    <w:p w:rsidR="00F960D3" w:rsidRPr="00F960D3" w:rsidRDefault="00D75622" w:rsidP="00F960D3">
      <w:pPr>
        <w:pStyle w:val="ListParagraph"/>
        <w:numPr>
          <w:ilvl w:val="0"/>
          <w:numId w:val="6"/>
        </w:numPr>
        <w:spacing w:after="160" w:line="259" w:lineRule="auto"/>
        <w:rPr>
          <w:sz w:val="24"/>
          <w:szCs w:val="24"/>
        </w:rPr>
      </w:pPr>
      <w:r>
        <w:rPr>
          <w:sz w:val="24"/>
          <w:szCs w:val="24"/>
        </w:rPr>
        <w:t xml:space="preserve">½ </w:t>
      </w:r>
      <w:r w:rsidR="00F960D3" w:rsidRPr="00F960D3">
        <w:rPr>
          <w:sz w:val="24"/>
          <w:szCs w:val="24"/>
        </w:rPr>
        <w:t>ton, two door regular cab 4-wheel drive</w:t>
      </w:r>
    </w:p>
    <w:p w:rsidR="00F960D3" w:rsidRPr="00F960D3" w:rsidRDefault="00F960D3" w:rsidP="00F960D3">
      <w:pPr>
        <w:pStyle w:val="ListParagraph"/>
        <w:numPr>
          <w:ilvl w:val="0"/>
          <w:numId w:val="6"/>
        </w:numPr>
        <w:spacing w:after="160" w:line="259" w:lineRule="auto"/>
        <w:rPr>
          <w:sz w:val="24"/>
          <w:szCs w:val="24"/>
        </w:rPr>
      </w:pPr>
      <w:r w:rsidRPr="00F960D3">
        <w:rPr>
          <w:sz w:val="24"/>
          <w:szCs w:val="24"/>
        </w:rPr>
        <w:t>Engine-Gasoline 8 cylinder with minimum 6-liter displacement</w:t>
      </w:r>
    </w:p>
    <w:p w:rsidR="00F960D3" w:rsidRPr="00F960D3" w:rsidRDefault="00F960D3" w:rsidP="00F960D3">
      <w:pPr>
        <w:pStyle w:val="ListParagraph"/>
        <w:numPr>
          <w:ilvl w:val="0"/>
          <w:numId w:val="6"/>
        </w:numPr>
        <w:spacing w:after="160" w:line="259" w:lineRule="auto"/>
        <w:rPr>
          <w:sz w:val="24"/>
          <w:szCs w:val="24"/>
        </w:rPr>
      </w:pPr>
      <w:r w:rsidRPr="00F960D3">
        <w:rPr>
          <w:sz w:val="24"/>
          <w:szCs w:val="24"/>
        </w:rPr>
        <w:t>Automatic transmission</w:t>
      </w:r>
    </w:p>
    <w:p w:rsidR="00F960D3" w:rsidRPr="00F960D3" w:rsidRDefault="00D75622" w:rsidP="00F960D3">
      <w:pPr>
        <w:pStyle w:val="ListParagraph"/>
        <w:numPr>
          <w:ilvl w:val="0"/>
          <w:numId w:val="6"/>
        </w:numPr>
        <w:spacing w:after="160" w:line="259" w:lineRule="auto"/>
        <w:rPr>
          <w:sz w:val="24"/>
          <w:szCs w:val="24"/>
        </w:rPr>
      </w:pPr>
      <w:r>
        <w:rPr>
          <w:sz w:val="24"/>
          <w:szCs w:val="24"/>
        </w:rPr>
        <w:t>6 1/2</w:t>
      </w:r>
      <w:r w:rsidR="00F960D3" w:rsidRPr="00F960D3">
        <w:rPr>
          <w:sz w:val="24"/>
          <w:szCs w:val="24"/>
        </w:rPr>
        <w:t>-foot bed w/locking tailgate</w:t>
      </w:r>
    </w:p>
    <w:p w:rsidR="00F960D3" w:rsidRPr="00F960D3" w:rsidRDefault="00F960D3" w:rsidP="00F960D3">
      <w:pPr>
        <w:pStyle w:val="ListParagraph"/>
        <w:numPr>
          <w:ilvl w:val="0"/>
          <w:numId w:val="6"/>
        </w:numPr>
        <w:spacing w:after="160" w:line="259" w:lineRule="auto"/>
        <w:rPr>
          <w:sz w:val="24"/>
          <w:szCs w:val="24"/>
        </w:rPr>
      </w:pPr>
      <w:r w:rsidRPr="00F960D3">
        <w:rPr>
          <w:sz w:val="24"/>
          <w:szCs w:val="24"/>
        </w:rPr>
        <w:t>Heavy duty tow package with factory Class V hitch, 7 pin trailer plug, factory trailer brake controller and auxiliary transmission/oil cooler</w:t>
      </w:r>
    </w:p>
    <w:p w:rsidR="00F960D3" w:rsidRPr="00F960D3" w:rsidRDefault="00F960D3" w:rsidP="00F960D3">
      <w:pPr>
        <w:pStyle w:val="ListParagraph"/>
        <w:numPr>
          <w:ilvl w:val="0"/>
          <w:numId w:val="6"/>
        </w:numPr>
        <w:spacing w:after="160" w:line="259" w:lineRule="auto"/>
        <w:rPr>
          <w:sz w:val="24"/>
          <w:szCs w:val="24"/>
        </w:rPr>
      </w:pPr>
      <w:r w:rsidRPr="00F960D3">
        <w:rPr>
          <w:sz w:val="24"/>
          <w:szCs w:val="24"/>
        </w:rPr>
        <w:t>4 Wheel ABS</w:t>
      </w:r>
    </w:p>
    <w:p w:rsidR="00F960D3" w:rsidRPr="00F960D3" w:rsidRDefault="00F960D3" w:rsidP="00F960D3">
      <w:pPr>
        <w:pStyle w:val="ListParagraph"/>
        <w:numPr>
          <w:ilvl w:val="0"/>
          <w:numId w:val="6"/>
        </w:numPr>
        <w:spacing w:after="160" w:line="259" w:lineRule="auto"/>
        <w:rPr>
          <w:sz w:val="24"/>
          <w:szCs w:val="24"/>
        </w:rPr>
      </w:pPr>
      <w:r w:rsidRPr="00F960D3">
        <w:rPr>
          <w:sz w:val="24"/>
          <w:szCs w:val="24"/>
        </w:rPr>
        <w:t>Front and side impact airbags</w:t>
      </w:r>
    </w:p>
    <w:p w:rsidR="00F960D3" w:rsidRPr="00F960D3" w:rsidRDefault="00F960D3" w:rsidP="00F960D3">
      <w:pPr>
        <w:pStyle w:val="ListParagraph"/>
        <w:numPr>
          <w:ilvl w:val="0"/>
          <w:numId w:val="6"/>
        </w:numPr>
        <w:spacing w:after="160" w:line="259" w:lineRule="auto"/>
        <w:rPr>
          <w:sz w:val="24"/>
          <w:szCs w:val="24"/>
        </w:rPr>
      </w:pPr>
      <w:r w:rsidRPr="00F960D3">
        <w:rPr>
          <w:sz w:val="24"/>
          <w:szCs w:val="24"/>
        </w:rPr>
        <w:t>Brake Assist</w:t>
      </w:r>
    </w:p>
    <w:p w:rsidR="00F960D3" w:rsidRPr="00F960D3" w:rsidRDefault="00F960D3" w:rsidP="00F960D3">
      <w:pPr>
        <w:pStyle w:val="ListParagraph"/>
        <w:numPr>
          <w:ilvl w:val="0"/>
          <w:numId w:val="6"/>
        </w:numPr>
        <w:spacing w:after="160" w:line="259" w:lineRule="auto"/>
        <w:rPr>
          <w:sz w:val="24"/>
          <w:szCs w:val="24"/>
        </w:rPr>
      </w:pPr>
      <w:r w:rsidRPr="00F960D3">
        <w:rPr>
          <w:sz w:val="24"/>
          <w:szCs w:val="24"/>
        </w:rPr>
        <w:t>Traction Control</w:t>
      </w:r>
    </w:p>
    <w:p w:rsidR="00F960D3" w:rsidRPr="00F960D3" w:rsidRDefault="00F960D3" w:rsidP="00F960D3">
      <w:pPr>
        <w:pStyle w:val="ListParagraph"/>
        <w:numPr>
          <w:ilvl w:val="0"/>
          <w:numId w:val="6"/>
        </w:numPr>
        <w:spacing w:after="160" w:line="259" w:lineRule="auto"/>
        <w:rPr>
          <w:sz w:val="24"/>
          <w:szCs w:val="24"/>
        </w:rPr>
      </w:pPr>
      <w:r w:rsidRPr="00F960D3">
        <w:rPr>
          <w:sz w:val="24"/>
          <w:szCs w:val="24"/>
        </w:rPr>
        <w:t>Duty rated tires capable of payload/towing capacity</w:t>
      </w:r>
    </w:p>
    <w:p w:rsidR="00F960D3" w:rsidRPr="00F960D3" w:rsidRDefault="00F960D3" w:rsidP="00F960D3">
      <w:pPr>
        <w:pStyle w:val="ListParagraph"/>
        <w:numPr>
          <w:ilvl w:val="0"/>
          <w:numId w:val="6"/>
        </w:numPr>
        <w:spacing w:after="160" w:line="259" w:lineRule="auto"/>
        <w:rPr>
          <w:sz w:val="24"/>
          <w:szCs w:val="24"/>
        </w:rPr>
      </w:pPr>
      <w:r w:rsidRPr="00F960D3">
        <w:rPr>
          <w:sz w:val="24"/>
          <w:szCs w:val="24"/>
        </w:rPr>
        <w:t>Tire pressure monitoring system</w:t>
      </w:r>
    </w:p>
    <w:p w:rsidR="00F960D3" w:rsidRPr="00F960D3" w:rsidRDefault="00F960D3" w:rsidP="00F960D3">
      <w:pPr>
        <w:pStyle w:val="ListParagraph"/>
        <w:numPr>
          <w:ilvl w:val="0"/>
          <w:numId w:val="6"/>
        </w:numPr>
        <w:spacing w:after="160" w:line="259" w:lineRule="auto"/>
        <w:rPr>
          <w:sz w:val="24"/>
          <w:szCs w:val="24"/>
        </w:rPr>
      </w:pPr>
      <w:r w:rsidRPr="00F960D3">
        <w:rPr>
          <w:sz w:val="24"/>
          <w:szCs w:val="24"/>
        </w:rPr>
        <w:t>Factory cab length running boards</w:t>
      </w:r>
    </w:p>
    <w:p w:rsidR="00F960D3" w:rsidRPr="00F960D3" w:rsidRDefault="00F960D3" w:rsidP="00F960D3">
      <w:pPr>
        <w:pStyle w:val="ListParagraph"/>
        <w:numPr>
          <w:ilvl w:val="0"/>
          <w:numId w:val="6"/>
        </w:numPr>
        <w:spacing w:after="160" w:line="259" w:lineRule="auto"/>
        <w:rPr>
          <w:sz w:val="24"/>
          <w:szCs w:val="24"/>
        </w:rPr>
      </w:pPr>
      <w:r w:rsidRPr="00F960D3">
        <w:rPr>
          <w:sz w:val="24"/>
          <w:szCs w:val="24"/>
        </w:rPr>
        <w:t>Front tow hooks</w:t>
      </w:r>
    </w:p>
    <w:p w:rsidR="00F960D3" w:rsidRPr="00F960D3" w:rsidRDefault="00F960D3" w:rsidP="00F960D3">
      <w:pPr>
        <w:pStyle w:val="ListParagraph"/>
        <w:numPr>
          <w:ilvl w:val="0"/>
          <w:numId w:val="6"/>
        </w:numPr>
        <w:spacing w:after="160" w:line="259" w:lineRule="auto"/>
        <w:rPr>
          <w:sz w:val="24"/>
          <w:szCs w:val="24"/>
        </w:rPr>
      </w:pPr>
      <w:r w:rsidRPr="00F960D3">
        <w:rPr>
          <w:sz w:val="24"/>
          <w:szCs w:val="24"/>
        </w:rPr>
        <w:t>Full size spare tire</w:t>
      </w:r>
    </w:p>
    <w:p w:rsidR="00F960D3" w:rsidRPr="00F960D3" w:rsidRDefault="00F960D3" w:rsidP="00F960D3">
      <w:pPr>
        <w:pStyle w:val="ListParagraph"/>
        <w:numPr>
          <w:ilvl w:val="0"/>
          <w:numId w:val="6"/>
        </w:numPr>
        <w:spacing w:after="160" w:line="259" w:lineRule="auto"/>
        <w:rPr>
          <w:sz w:val="24"/>
          <w:szCs w:val="24"/>
        </w:rPr>
      </w:pPr>
      <w:r w:rsidRPr="00F960D3">
        <w:rPr>
          <w:sz w:val="24"/>
          <w:szCs w:val="24"/>
        </w:rPr>
        <w:t>Heated power adjustable tow mirrors (manual folding)</w:t>
      </w:r>
    </w:p>
    <w:p w:rsidR="00F960D3" w:rsidRPr="00F960D3" w:rsidRDefault="00F960D3" w:rsidP="00F960D3">
      <w:pPr>
        <w:pStyle w:val="ListParagraph"/>
        <w:numPr>
          <w:ilvl w:val="0"/>
          <w:numId w:val="6"/>
        </w:numPr>
        <w:spacing w:after="160" w:line="259" w:lineRule="auto"/>
        <w:rPr>
          <w:sz w:val="24"/>
          <w:szCs w:val="24"/>
        </w:rPr>
      </w:pPr>
      <w:r w:rsidRPr="00F960D3">
        <w:rPr>
          <w:sz w:val="24"/>
          <w:szCs w:val="24"/>
        </w:rPr>
        <w:t>Variable Intermittent wipers</w:t>
      </w:r>
    </w:p>
    <w:p w:rsidR="00F960D3" w:rsidRPr="00F960D3" w:rsidRDefault="00F960D3" w:rsidP="00F960D3">
      <w:pPr>
        <w:pStyle w:val="ListParagraph"/>
        <w:numPr>
          <w:ilvl w:val="0"/>
          <w:numId w:val="6"/>
        </w:numPr>
        <w:spacing w:after="160" w:line="259" w:lineRule="auto"/>
        <w:rPr>
          <w:sz w:val="24"/>
          <w:szCs w:val="24"/>
        </w:rPr>
      </w:pPr>
      <w:r w:rsidRPr="00F960D3">
        <w:rPr>
          <w:sz w:val="24"/>
          <w:szCs w:val="24"/>
        </w:rPr>
        <w:t>Keyless entry</w:t>
      </w:r>
    </w:p>
    <w:p w:rsidR="00F960D3" w:rsidRPr="00F960D3" w:rsidRDefault="00F960D3" w:rsidP="00F960D3">
      <w:pPr>
        <w:pStyle w:val="ListParagraph"/>
        <w:numPr>
          <w:ilvl w:val="0"/>
          <w:numId w:val="6"/>
        </w:numPr>
        <w:spacing w:after="160" w:line="259" w:lineRule="auto"/>
        <w:rPr>
          <w:sz w:val="24"/>
          <w:szCs w:val="24"/>
        </w:rPr>
      </w:pPr>
      <w:r w:rsidRPr="00F960D3">
        <w:rPr>
          <w:sz w:val="24"/>
          <w:szCs w:val="24"/>
        </w:rPr>
        <w:t>Power windows and door locks</w:t>
      </w:r>
    </w:p>
    <w:p w:rsidR="00F960D3" w:rsidRPr="00F960D3" w:rsidRDefault="00F960D3" w:rsidP="00F960D3">
      <w:pPr>
        <w:pStyle w:val="ListParagraph"/>
        <w:numPr>
          <w:ilvl w:val="0"/>
          <w:numId w:val="6"/>
        </w:numPr>
        <w:spacing w:after="160" w:line="259" w:lineRule="auto"/>
        <w:rPr>
          <w:sz w:val="24"/>
          <w:szCs w:val="24"/>
        </w:rPr>
      </w:pPr>
      <w:r w:rsidRPr="00F960D3">
        <w:rPr>
          <w:sz w:val="24"/>
          <w:szCs w:val="24"/>
        </w:rPr>
        <w:t>Power steering</w:t>
      </w:r>
    </w:p>
    <w:p w:rsidR="00F960D3" w:rsidRPr="00F960D3" w:rsidRDefault="00F960D3" w:rsidP="00F960D3">
      <w:pPr>
        <w:pStyle w:val="ListParagraph"/>
        <w:numPr>
          <w:ilvl w:val="0"/>
          <w:numId w:val="6"/>
        </w:numPr>
        <w:spacing w:after="160" w:line="259" w:lineRule="auto"/>
        <w:rPr>
          <w:sz w:val="24"/>
          <w:szCs w:val="24"/>
        </w:rPr>
      </w:pPr>
      <w:r w:rsidRPr="00F960D3">
        <w:rPr>
          <w:sz w:val="24"/>
          <w:szCs w:val="24"/>
        </w:rPr>
        <w:t>Anti-theft ignition/security system</w:t>
      </w:r>
    </w:p>
    <w:p w:rsidR="00F960D3" w:rsidRPr="00F960D3" w:rsidRDefault="00F960D3" w:rsidP="00F960D3">
      <w:pPr>
        <w:pStyle w:val="ListParagraph"/>
        <w:numPr>
          <w:ilvl w:val="0"/>
          <w:numId w:val="6"/>
        </w:numPr>
        <w:spacing w:after="160" w:line="259" w:lineRule="auto"/>
        <w:rPr>
          <w:sz w:val="24"/>
          <w:szCs w:val="24"/>
        </w:rPr>
      </w:pPr>
      <w:r w:rsidRPr="00F960D3">
        <w:rPr>
          <w:sz w:val="24"/>
          <w:szCs w:val="24"/>
        </w:rPr>
        <w:t>Cruise Control</w:t>
      </w:r>
    </w:p>
    <w:p w:rsidR="00F960D3" w:rsidRPr="00F960D3" w:rsidRDefault="00F960D3" w:rsidP="00F960D3">
      <w:pPr>
        <w:pStyle w:val="ListParagraph"/>
        <w:numPr>
          <w:ilvl w:val="0"/>
          <w:numId w:val="6"/>
        </w:numPr>
        <w:spacing w:after="160" w:line="259" w:lineRule="auto"/>
        <w:rPr>
          <w:sz w:val="24"/>
          <w:szCs w:val="24"/>
        </w:rPr>
      </w:pPr>
      <w:r w:rsidRPr="00F960D3">
        <w:rPr>
          <w:sz w:val="24"/>
          <w:szCs w:val="24"/>
        </w:rPr>
        <w:t>Back up camera</w:t>
      </w:r>
    </w:p>
    <w:p w:rsidR="00F960D3" w:rsidRPr="00F960D3" w:rsidRDefault="00F960D3" w:rsidP="00F960D3">
      <w:pPr>
        <w:pStyle w:val="ListParagraph"/>
        <w:numPr>
          <w:ilvl w:val="0"/>
          <w:numId w:val="6"/>
        </w:numPr>
        <w:spacing w:after="160" w:line="259" w:lineRule="auto"/>
        <w:rPr>
          <w:sz w:val="24"/>
          <w:szCs w:val="24"/>
        </w:rPr>
      </w:pPr>
      <w:r w:rsidRPr="00F960D3">
        <w:rPr>
          <w:sz w:val="24"/>
          <w:szCs w:val="24"/>
        </w:rPr>
        <w:t>AM/FM Stereo</w:t>
      </w:r>
    </w:p>
    <w:p w:rsidR="00F960D3" w:rsidRPr="00F960D3" w:rsidRDefault="00F960D3" w:rsidP="00F960D3">
      <w:pPr>
        <w:pStyle w:val="ListParagraph"/>
        <w:numPr>
          <w:ilvl w:val="0"/>
          <w:numId w:val="6"/>
        </w:numPr>
        <w:spacing w:after="160" w:line="259" w:lineRule="auto"/>
        <w:rPr>
          <w:sz w:val="24"/>
          <w:szCs w:val="24"/>
        </w:rPr>
      </w:pPr>
      <w:r w:rsidRPr="00F960D3">
        <w:rPr>
          <w:sz w:val="24"/>
          <w:szCs w:val="24"/>
        </w:rPr>
        <w:t>Bluetooth phone connection</w:t>
      </w:r>
    </w:p>
    <w:p w:rsidR="00F960D3" w:rsidRPr="00F960D3" w:rsidRDefault="00F960D3" w:rsidP="00F960D3">
      <w:pPr>
        <w:pStyle w:val="ListParagraph"/>
        <w:numPr>
          <w:ilvl w:val="0"/>
          <w:numId w:val="6"/>
        </w:numPr>
        <w:spacing w:after="160" w:line="259" w:lineRule="auto"/>
        <w:rPr>
          <w:sz w:val="24"/>
          <w:szCs w:val="24"/>
        </w:rPr>
      </w:pPr>
      <w:r w:rsidRPr="00F960D3">
        <w:rPr>
          <w:sz w:val="24"/>
          <w:szCs w:val="24"/>
        </w:rPr>
        <w:t>A/C</w:t>
      </w:r>
    </w:p>
    <w:p w:rsidR="00F960D3" w:rsidRPr="00F960D3" w:rsidRDefault="00F960D3" w:rsidP="00F960D3">
      <w:pPr>
        <w:pStyle w:val="ListParagraph"/>
        <w:numPr>
          <w:ilvl w:val="0"/>
          <w:numId w:val="6"/>
        </w:numPr>
        <w:spacing w:after="160" w:line="259" w:lineRule="auto"/>
        <w:rPr>
          <w:sz w:val="24"/>
          <w:szCs w:val="24"/>
        </w:rPr>
      </w:pPr>
      <w:r w:rsidRPr="00F960D3">
        <w:rPr>
          <w:sz w:val="24"/>
          <w:szCs w:val="24"/>
        </w:rPr>
        <w:t>Vinyl seats and floor (Carpet and cloth acceptable)</w:t>
      </w:r>
    </w:p>
    <w:p w:rsidR="00F960D3" w:rsidRPr="00F960D3" w:rsidRDefault="00F960D3" w:rsidP="00F960D3">
      <w:pPr>
        <w:pStyle w:val="ListParagraph"/>
        <w:numPr>
          <w:ilvl w:val="0"/>
          <w:numId w:val="6"/>
        </w:numPr>
        <w:spacing w:after="160" w:line="259" w:lineRule="auto"/>
        <w:rPr>
          <w:sz w:val="24"/>
          <w:szCs w:val="24"/>
        </w:rPr>
      </w:pPr>
      <w:r w:rsidRPr="00F960D3">
        <w:rPr>
          <w:sz w:val="24"/>
          <w:szCs w:val="24"/>
        </w:rPr>
        <w:t>Rubber front floor mats</w:t>
      </w:r>
    </w:p>
    <w:p w:rsidR="00F960D3" w:rsidRPr="00F960D3" w:rsidRDefault="00F960D3" w:rsidP="00F960D3">
      <w:pPr>
        <w:pStyle w:val="ListParagraph"/>
        <w:numPr>
          <w:ilvl w:val="0"/>
          <w:numId w:val="6"/>
        </w:numPr>
        <w:spacing w:after="160" w:line="259" w:lineRule="auto"/>
        <w:rPr>
          <w:sz w:val="24"/>
          <w:szCs w:val="24"/>
        </w:rPr>
      </w:pPr>
      <w:r w:rsidRPr="00F960D3">
        <w:rPr>
          <w:sz w:val="24"/>
          <w:szCs w:val="24"/>
        </w:rPr>
        <w:t>Adjustable tilt steering column</w:t>
      </w:r>
    </w:p>
    <w:p w:rsidR="00F960D3" w:rsidRPr="00F960D3" w:rsidRDefault="00F960D3" w:rsidP="00F960D3">
      <w:pPr>
        <w:pStyle w:val="ListParagraph"/>
        <w:numPr>
          <w:ilvl w:val="0"/>
          <w:numId w:val="6"/>
        </w:numPr>
        <w:spacing w:after="160" w:line="259" w:lineRule="auto"/>
        <w:rPr>
          <w:sz w:val="24"/>
          <w:szCs w:val="24"/>
        </w:rPr>
      </w:pPr>
      <w:r w:rsidRPr="00F960D3">
        <w:rPr>
          <w:sz w:val="24"/>
          <w:szCs w:val="24"/>
        </w:rPr>
        <w:t>12 V DC Power outlet</w:t>
      </w:r>
    </w:p>
    <w:p w:rsidR="00F960D3" w:rsidRDefault="00F960D3" w:rsidP="00F960D3">
      <w:pPr>
        <w:pStyle w:val="ListParagraph"/>
        <w:numPr>
          <w:ilvl w:val="0"/>
          <w:numId w:val="6"/>
        </w:numPr>
        <w:spacing w:after="160" w:line="259" w:lineRule="auto"/>
        <w:rPr>
          <w:sz w:val="24"/>
          <w:szCs w:val="24"/>
        </w:rPr>
      </w:pPr>
      <w:r w:rsidRPr="00F960D3">
        <w:rPr>
          <w:sz w:val="24"/>
          <w:szCs w:val="24"/>
        </w:rPr>
        <w:t>Center storage console</w:t>
      </w:r>
    </w:p>
    <w:p w:rsidR="00B111A5" w:rsidRPr="00F960D3" w:rsidRDefault="00B111A5" w:rsidP="00F960D3">
      <w:pPr>
        <w:pStyle w:val="ListParagraph"/>
        <w:numPr>
          <w:ilvl w:val="0"/>
          <w:numId w:val="6"/>
        </w:numPr>
        <w:spacing w:after="160" w:line="259" w:lineRule="auto"/>
        <w:rPr>
          <w:sz w:val="24"/>
          <w:szCs w:val="24"/>
        </w:rPr>
      </w:pPr>
      <w:r>
        <w:rPr>
          <w:sz w:val="24"/>
          <w:szCs w:val="24"/>
        </w:rPr>
        <w:t>8.5FT V-PLOW with Quick mount</w:t>
      </w:r>
    </w:p>
    <w:p w:rsidR="00F960D3" w:rsidRDefault="00F960D3" w:rsidP="00F960D3">
      <w:pPr>
        <w:ind w:left="360"/>
        <w:rPr>
          <w:sz w:val="24"/>
          <w:szCs w:val="24"/>
        </w:rPr>
      </w:pPr>
      <w:r w:rsidRPr="00F960D3">
        <w:rPr>
          <w:sz w:val="24"/>
          <w:szCs w:val="24"/>
        </w:rPr>
        <w:lastRenderedPageBreak/>
        <w:t>*DRW and extended cab Models will be considered dependent upon pricing</w:t>
      </w:r>
    </w:p>
    <w:p w:rsidR="00F960D3" w:rsidRDefault="00F960D3" w:rsidP="00F960D3">
      <w:pPr>
        <w:ind w:left="360"/>
        <w:rPr>
          <w:sz w:val="24"/>
          <w:szCs w:val="24"/>
        </w:rPr>
      </w:pPr>
    </w:p>
    <w:p w:rsidR="00F960D3" w:rsidRPr="00F960D3" w:rsidRDefault="00F960D3" w:rsidP="00F960D3">
      <w:pPr>
        <w:rPr>
          <w:sz w:val="24"/>
          <w:szCs w:val="24"/>
        </w:rPr>
      </w:pPr>
      <w:r w:rsidRPr="00F960D3">
        <w:rPr>
          <w:sz w:val="24"/>
          <w:szCs w:val="24"/>
        </w:rPr>
        <w:t xml:space="preserve">Specify vehicle warranty information when submitting written bid.  Please contact </w:t>
      </w:r>
      <w:r w:rsidR="00D75622" w:rsidRPr="00D75622">
        <w:rPr>
          <w:sz w:val="24"/>
          <w:szCs w:val="24"/>
        </w:rPr>
        <w:t>Bekah Gillespie</w:t>
      </w:r>
      <w:r w:rsidR="005161EE">
        <w:rPr>
          <w:sz w:val="24"/>
          <w:szCs w:val="24"/>
        </w:rPr>
        <w:t xml:space="preserve"> at</w:t>
      </w:r>
      <w:r w:rsidRPr="00D75622">
        <w:rPr>
          <w:sz w:val="24"/>
          <w:szCs w:val="24"/>
        </w:rPr>
        <w:t xml:space="preserve"> 304-</w:t>
      </w:r>
      <w:r w:rsidR="00D75622" w:rsidRPr="00D75622">
        <w:rPr>
          <w:sz w:val="24"/>
          <w:szCs w:val="24"/>
        </w:rPr>
        <w:t>363</w:t>
      </w:r>
      <w:r w:rsidRPr="00D75622">
        <w:rPr>
          <w:sz w:val="24"/>
          <w:szCs w:val="24"/>
        </w:rPr>
        <w:t>-</w:t>
      </w:r>
      <w:r w:rsidR="00D75622">
        <w:rPr>
          <w:sz w:val="24"/>
          <w:szCs w:val="24"/>
        </w:rPr>
        <w:t>0860 Ext 103</w:t>
      </w:r>
      <w:r w:rsidRPr="00F960D3">
        <w:rPr>
          <w:sz w:val="24"/>
          <w:szCs w:val="24"/>
        </w:rPr>
        <w:t xml:space="preserve"> with any questions including eligibility for factory rebates.  FMHA will consider all factors including vehicle options and warranty during bid selection.  Please include standard vehicle equipment and all options when submitting written bid.  FMHA retains the right to exclude any submitted written bid not meeting the minimum equipment requirements.  FMHA also retains the right to reject any or all written bids exceeding the spending plan budgeted for this purchase.  If FMHA alters any minimum equipment requirements prior to the bid deadline an addendum will be forwarded to all potential bidders and posted on our website (fmhousing.com).  If the need for an addendum is necessary the written bid submission deadline may be extended.  All written bids shall be submitted via email to </w:t>
      </w:r>
      <w:hyperlink r:id="rId9" w:history="1">
        <w:r w:rsidR="00D75622" w:rsidRPr="00D75622">
          <w:rPr>
            <w:rStyle w:val="Hyperlink"/>
            <w:sz w:val="24"/>
            <w:szCs w:val="24"/>
          </w:rPr>
          <w:t>bgillespie@fmhousing.com</w:t>
        </w:r>
      </w:hyperlink>
      <w:r w:rsidRPr="00F960D3">
        <w:rPr>
          <w:sz w:val="24"/>
          <w:szCs w:val="24"/>
        </w:rPr>
        <w:t>, via fax to 304-366-0469, via USPS to the Fairmont/Morgantown Housing Authority P.O. Box 2738 Fairmont, WV 26555 or submitted at our office located at 103 12</w:t>
      </w:r>
      <w:r w:rsidRPr="00F960D3">
        <w:rPr>
          <w:sz w:val="24"/>
          <w:szCs w:val="24"/>
          <w:vertAlign w:val="superscript"/>
        </w:rPr>
        <w:t>th</w:t>
      </w:r>
      <w:r w:rsidRPr="00F960D3">
        <w:rPr>
          <w:sz w:val="24"/>
          <w:szCs w:val="24"/>
        </w:rPr>
        <w:t xml:space="preserve"> St. Fairmont, WV.  Office hours are Monday through Friday 8</w:t>
      </w:r>
      <w:r w:rsidR="005161EE">
        <w:rPr>
          <w:sz w:val="24"/>
          <w:szCs w:val="24"/>
        </w:rPr>
        <w:t>:30</w:t>
      </w:r>
      <w:bookmarkStart w:id="0" w:name="_GoBack"/>
      <w:bookmarkEnd w:id="0"/>
      <w:r w:rsidRPr="00F960D3">
        <w:rPr>
          <w:sz w:val="24"/>
          <w:szCs w:val="24"/>
        </w:rPr>
        <w:t xml:space="preserve"> AM to 4:30 PM (Closed for lunch Noon-1 PM).  Please mark all bids </w:t>
      </w:r>
      <w:r w:rsidR="00D75622" w:rsidRPr="00D75622">
        <w:rPr>
          <w:color w:val="FF0000"/>
          <w:sz w:val="24"/>
          <w:szCs w:val="24"/>
        </w:rPr>
        <w:t xml:space="preserve">Public Housing </w:t>
      </w:r>
      <w:r w:rsidRPr="00D75622">
        <w:rPr>
          <w:color w:val="FF0000"/>
          <w:sz w:val="24"/>
          <w:szCs w:val="24"/>
        </w:rPr>
        <w:t xml:space="preserve">Vehicle/Attn:  </w:t>
      </w:r>
      <w:r w:rsidR="00D75622" w:rsidRPr="00D75622">
        <w:rPr>
          <w:color w:val="FF0000"/>
          <w:sz w:val="24"/>
          <w:szCs w:val="24"/>
        </w:rPr>
        <w:t>Bekah Gillespie</w:t>
      </w:r>
      <w:r w:rsidRPr="00D75622">
        <w:rPr>
          <w:sz w:val="24"/>
          <w:szCs w:val="24"/>
        </w:rPr>
        <w:t>.</w:t>
      </w:r>
    </w:p>
    <w:p w:rsidR="00F960D3" w:rsidRPr="00F960D3" w:rsidRDefault="00F960D3" w:rsidP="00F960D3">
      <w:pPr>
        <w:pStyle w:val="ListParagraph"/>
        <w:rPr>
          <w:sz w:val="24"/>
          <w:szCs w:val="24"/>
        </w:rPr>
      </w:pPr>
    </w:p>
    <w:p w:rsidR="00F960D3" w:rsidRPr="00F960D3" w:rsidRDefault="00F960D3" w:rsidP="00F960D3">
      <w:pPr>
        <w:ind w:left="720"/>
        <w:rPr>
          <w:sz w:val="24"/>
          <w:szCs w:val="24"/>
        </w:rPr>
      </w:pPr>
    </w:p>
    <w:p w:rsidR="00F960D3" w:rsidRPr="00F960D3" w:rsidRDefault="00F960D3" w:rsidP="00083EB6">
      <w:pPr>
        <w:ind w:left="720"/>
        <w:rPr>
          <w:sz w:val="24"/>
          <w:szCs w:val="24"/>
        </w:rPr>
      </w:pPr>
    </w:p>
    <w:p w:rsidR="004E15D8" w:rsidRPr="00F960D3" w:rsidRDefault="004E15D8" w:rsidP="007F251D">
      <w:pPr>
        <w:ind w:left="1170"/>
        <w:rPr>
          <w:sz w:val="24"/>
          <w:szCs w:val="24"/>
        </w:rPr>
      </w:pPr>
    </w:p>
    <w:sectPr w:rsidR="004E15D8" w:rsidRPr="00F960D3" w:rsidSect="005E6A3E">
      <w:headerReference w:type="default" r:id="rId10"/>
      <w:footerReference w:type="default" r:id="rId11"/>
      <w:pgSz w:w="12240" w:h="15840"/>
      <w:pgMar w:top="245" w:right="990" w:bottom="245" w:left="432" w:header="27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4B7" w:rsidRDefault="002934B7" w:rsidP="00E8649D">
      <w:r>
        <w:separator/>
      </w:r>
    </w:p>
  </w:endnote>
  <w:endnote w:type="continuationSeparator" w:id="0">
    <w:p w:rsidR="002934B7" w:rsidRDefault="002934B7" w:rsidP="00E86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8A3" w:rsidRDefault="000548A3" w:rsidP="003263E2">
    <w:pPr>
      <w:pStyle w:val="Footer"/>
    </w:pPr>
    <w:r>
      <w:ptab w:relativeTo="margin" w:alignment="right" w:leader="none"/>
    </w:r>
    <w:r w:rsidR="003263E2">
      <w:rPr>
        <w:noProof/>
      </w:rPr>
      <w:drawing>
        <wp:inline distT="0" distB="0" distL="0" distR="0" wp14:anchorId="13EB9C0F" wp14:editId="50CE9722">
          <wp:extent cx="276183" cy="2952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_Housing_Logo.gif"/>
                  <pic:cNvPicPr/>
                </pic:nvPicPr>
                <pic:blipFill>
                  <a:blip r:embed="rId1">
                    <a:extLst>
                      <a:ext uri="{28A0092B-C50C-407E-A947-70E740481C1C}">
                        <a14:useLocalDpi xmlns:a14="http://schemas.microsoft.com/office/drawing/2010/main" val="0"/>
                      </a:ext>
                    </a:extLst>
                  </a:blip>
                  <a:stretch>
                    <a:fillRect/>
                  </a:stretch>
                </pic:blipFill>
                <pic:spPr>
                  <a:xfrm>
                    <a:off x="0" y="0"/>
                    <a:ext cx="276183" cy="295275"/>
                  </a:xfrm>
                  <a:prstGeom prst="rect">
                    <a:avLst/>
                  </a:prstGeom>
                </pic:spPr>
              </pic:pic>
            </a:graphicData>
          </a:graphic>
        </wp:inline>
      </w:drawing>
    </w:r>
    <w:r w:rsidR="003263E2">
      <w:rPr>
        <w:noProof/>
      </w:rPr>
      <w:drawing>
        <wp:inline distT="0" distB="0" distL="0" distR="0" wp14:anchorId="2088C939" wp14:editId="3A9C4954">
          <wp:extent cx="276225" cy="283692"/>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 Housing Lender.png"/>
                  <pic:cNvPicPr/>
                </pic:nvPicPr>
                <pic:blipFill>
                  <a:blip r:embed="rId2">
                    <a:extLst>
                      <a:ext uri="{28A0092B-C50C-407E-A947-70E740481C1C}">
                        <a14:useLocalDpi xmlns:a14="http://schemas.microsoft.com/office/drawing/2010/main" val="0"/>
                      </a:ext>
                    </a:extLst>
                  </a:blip>
                  <a:stretch>
                    <a:fillRect/>
                  </a:stretch>
                </pic:blipFill>
                <pic:spPr>
                  <a:xfrm>
                    <a:off x="0" y="0"/>
                    <a:ext cx="287268" cy="29503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4B7" w:rsidRDefault="002934B7" w:rsidP="00E8649D">
      <w:r>
        <w:separator/>
      </w:r>
    </w:p>
  </w:footnote>
  <w:footnote w:type="continuationSeparator" w:id="0">
    <w:p w:rsidR="002934B7" w:rsidRDefault="002934B7" w:rsidP="00E86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8A3" w:rsidRDefault="000548A3" w:rsidP="00E8649D">
    <w:pPr>
      <w:pStyle w:val="Header"/>
    </w:pPr>
    <w:r>
      <w:rPr>
        <w:noProof/>
      </w:rPr>
      <w:drawing>
        <wp:inline distT="0" distB="0" distL="0" distR="0" wp14:anchorId="129EA860" wp14:editId="6BAE2C6F">
          <wp:extent cx="7343775" cy="163127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93595" cy="1642338"/>
                  </a:xfrm>
                  <a:prstGeom prst="rect">
                    <a:avLst/>
                  </a:prstGeom>
                </pic:spPr>
              </pic:pic>
            </a:graphicData>
          </a:graphic>
        </wp:inline>
      </w:drawing>
    </w:r>
  </w:p>
  <w:p w:rsidR="000548A3" w:rsidRPr="00E8649D" w:rsidRDefault="000548A3" w:rsidP="00E864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B24E1"/>
    <w:multiLevelType w:val="hybridMultilevel"/>
    <w:tmpl w:val="2BC800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94062C1"/>
    <w:multiLevelType w:val="singleLevel"/>
    <w:tmpl w:val="C7F80FCE"/>
    <w:lvl w:ilvl="0">
      <w:start w:val="214"/>
      <w:numFmt w:val="bullet"/>
      <w:lvlText w:val=""/>
      <w:lvlJc w:val="left"/>
      <w:pPr>
        <w:tabs>
          <w:tab w:val="num" w:pos="1440"/>
        </w:tabs>
        <w:ind w:left="1440" w:hanging="720"/>
      </w:pPr>
      <w:rPr>
        <w:rFonts w:ascii="Symbol" w:hAnsi="Symbol" w:hint="default"/>
        <w:b w:val="0"/>
        <w:sz w:val="52"/>
      </w:rPr>
    </w:lvl>
  </w:abstractNum>
  <w:abstractNum w:abstractNumId="2">
    <w:nsid w:val="2AAC4EF4"/>
    <w:multiLevelType w:val="singleLevel"/>
    <w:tmpl w:val="0409000F"/>
    <w:lvl w:ilvl="0">
      <w:start w:val="1"/>
      <w:numFmt w:val="decimal"/>
      <w:lvlText w:val="%1."/>
      <w:lvlJc w:val="left"/>
      <w:pPr>
        <w:tabs>
          <w:tab w:val="num" w:pos="360"/>
        </w:tabs>
        <w:ind w:left="360" w:hanging="360"/>
      </w:pPr>
    </w:lvl>
  </w:abstractNum>
  <w:abstractNum w:abstractNumId="3">
    <w:nsid w:val="30E048ED"/>
    <w:multiLevelType w:val="hybridMultilevel"/>
    <w:tmpl w:val="E2F0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8714BD"/>
    <w:multiLevelType w:val="hybridMultilevel"/>
    <w:tmpl w:val="9C501E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79DA04B2"/>
    <w:multiLevelType w:val="hybridMultilevel"/>
    <w:tmpl w:val="BA722B9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49D"/>
    <w:rsid w:val="000548A3"/>
    <w:rsid w:val="00083EB6"/>
    <w:rsid w:val="000E37D2"/>
    <w:rsid w:val="00177272"/>
    <w:rsid w:val="001D2130"/>
    <w:rsid w:val="00245715"/>
    <w:rsid w:val="00284ED7"/>
    <w:rsid w:val="002934B7"/>
    <w:rsid w:val="002C3273"/>
    <w:rsid w:val="002D52F7"/>
    <w:rsid w:val="002E1F77"/>
    <w:rsid w:val="003166B8"/>
    <w:rsid w:val="0032272F"/>
    <w:rsid w:val="003263E2"/>
    <w:rsid w:val="00347BB3"/>
    <w:rsid w:val="004E15D8"/>
    <w:rsid w:val="005161EE"/>
    <w:rsid w:val="005D1627"/>
    <w:rsid w:val="005E6A3E"/>
    <w:rsid w:val="00600344"/>
    <w:rsid w:val="00606765"/>
    <w:rsid w:val="00625818"/>
    <w:rsid w:val="00636983"/>
    <w:rsid w:val="006B5D08"/>
    <w:rsid w:val="00726475"/>
    <w:rsid w:val="007A402C"/>
    <w:rsid w:val="007B66A5"/>
    <w:rsid w:val="007F251D"/>
    <w:rsid w:val="00832C62"/>
    <w:rsid w:val="00863738"/>
    <w:rsid w:val="008849BF"/>
    <w:rsid w:val="00915916"/>
    <w:rsid w:val="00917071"/>
    <w:rsid w:val="009377CF"/>
    <w:rsid w:val="009900AC"/>
    <w:rsid w:val="009C55AF"/>
    <w:rsid w:val="00A555FF"/>
    <w:rsid w:val="00A559D3"/>
    <w:rsid w:val="00A66D18"/>
    <w:rsid w:val="00AD41E3"/>
    <w:rsid w:val="00B111A5"/>
    <w:rsid w:val="00B64DC0"/>
    <w:rsid w:val="00B661DB"/>
    <w:rsid w:val="00B71926"/>
    <w:rsid w:val="00B93980"/>
    <w:rsid w:val="00BE1011"/>
    <w:rsid w:val="00C2754A"/>
    <w:rsid w:val="00CF4C28"/>
    <w:rsid w:val="00D17A57"/>
    <w:rsid w:val="00D75622"/>
    <w:rsid w:val="00DD1FE9"/>
    <w:rsid w:val="00DF3B4C"/>
    <w:rsid w:val="00E22948"/>
    <w:rsid w:val="00E46A50"/>
    <w:rsid w:val="00E8649D"/>
    <w:rsid w:val="00EE01B8"/>
    <w:rsid w:val="00EF4002"/>
    <w:rsid w:val="00F56B83"/>
    <w:rsid w:val="00F960D3"/>
    <w:rsid w:val="00F96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01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E1011"/>
    <w:pPr>
      <w:keepNext/>
      <w:jc w:val="center"/>
      <w:outlineLvl w:val="0"/>
    </w:pPr>
    <w:rPr>
      <w:sz w:val="24"/>
    </w:rPr>
  </w:style>
  <w:style w:type="paragraph" w:styleId="Heading5">
    <w:name w:val="heading 5"/>
    <w:basedOn w:val="Normal"/>
    <w:next w:val="Normal"/>
    <w:link w:val="Heading5Char"/>
    <w:uiPriority w:val="9"/>
    <w:semiHidden/>
    <w:unhideWhenUsed/>
    <w:qFormat/>
    <w:rsid w:val="00E46A5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46A5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49D"/>
    <w:pPr>
      <w:tabs>
        <w:tab w:val="center" w:pos="4680"/>
        <w:tab w:val="right" w:pos="9360"/>
      </w:tabs>
    </w:pPr>
  </w:style>
  <w:style w:type="character" w:customStyle="1" w:styleId="HeaderChar">
    <w:name w:val="Header Char"/>
    <w:basedOn w:val="DefaultParagraphFont"/>
    <w:link w:val="Header"/>
    <w:uiPriority w:val="99"/>
    <w:rsid w:val="00E8649D"/>
  </w:style>
  <w:style w:type="paragraph" w:styleId="Footer">
    <w:name w:val="footer"/>
    <w:basedOn w:val="Normal"/>
    <w:link w:val="FooterChar"/>
    <w:uiPriority w:val="99"/>
    <w:unhideWhenUsed/>
    <w:rsid w:val="00E8649D"/>
    <w:pPr>
      <w:tabs>
        <w:tab w:val="center" w:pos="4680"/>
        <w:tab w:val="right" w:pos="9360"/>
      </w:tabs>
    </w:pPr>
  </w:style>
  <w:style w:type="character" w:customStyle="1" w:styleId="FooterChar">
    <w:name w:val="Footer Char"/>
    <w:basedOn w:val="DefaultParagraphFont"/>
    <w:link w:val="Footer"/>
    <w:uiPriority w:val="99"/>
    <w:rsid w:val="00E8649D"/>
  </w:style>
  <w:style w:type="paragraph" w:styleId="BalloonText">
    <w:name w:val="Balloon Text"/>
    <w:basedOn w:val="Normal"/>
    <w:link w:val="BalloonTextChar"/>
    <w:uiPriority w:val="99"/>
    <w:semiHidden/>
    <w:unhideWhenUsed/>
    <w:rsid w:val="00E8649D"/>
    <w:rPr>
      <w:rFonts w:ascii="Tahoma" w:hAnsi="Tahoma" w:cs="Tahoma"/>
      <w:sz w:val="16"/>
      <w:szCs w:val="16"/>
    </w:rPr>
  </w:style>
  <w:style w:type="character" w:customStyle="1" w:styleId="BalloonTextChar">
    <w:name w:val="Balloon Text Char"/>
    <w:basedOn w:val="DefaultParagraphFont"/>
    <w:link w:val="BalloonText"/>
    <w:uiPriority w:val="99"/>
    <w:semiHidden/>
    <w:rsid w:val="00E8649D"/>
    <w:rPr>
      <w:rFonts w:ascii="Tahoma" w:hAnsi="Tahoma" w:cs="Tahoma"/>
      <w:sz w:val="16"/>
      <w:szCs w:val="16"/>
    </w:rPr>
  </w:style>
  <w:style w:type="character" w:customStyle="1" w:styleId="Heading1Char">
    <w:name w:val="Heading 1 Char"/>
    <w:basedOn w:val="DefaultParagraphFont"/>
    <w:link w:val="Heading1"/>
    <w:rsid w:val="00BE1011"/>
    <w:rPr>
      <w:rFonts w:ascii="Times New Roman" w:eastAsia="Times New Roman" w:hAnsi="Times New Roman" w:cs="Times New Roman"/>
      <w:sz w:val="24"/>
      <w:szCs w:val="20"/>
    </w:rPr>
  </w:style>
  <w:style w:type="paragraph" w:styleId="BlockText">
    <w:name w:val="Block Text"/>
    <w:basedOn w:val="Normal"/>
    <w:semiHidden/>
    <w:rsid w:val="00BE1011"/>
    <w:pPr>
      <w:ind w:left="1440" w:right="-630"/>
    </w:pPr>
    <w:rPr>
      <w:sz w:val="22"/>
    </w:rPr>
  </w:style>
  <w:style w:type="paragraph" w:styleId="BodyText">
    <w:name w:val="Body Text"/>
    <w:basedOn w:val="Normal"/>
    <w:link w:val="BodyTextChar"/>
    <w:semiHidden/>
    <w:rsid w:val="00BE1011"/>
    <w:pPr>
      <w:ind w:right="-630"/>
    </w:pPr>
    <w:rPr>
      <w:b/>
      <w:sz w:val="22"/>
    </w:rPr>
  </w:style>
  <w:style w:type="character" w:customStyle="1" w:styleId="BodyTextChar">
    <w:name w:val="Body Text Char"/>
    <w:basedOn w:val="DefaultParagraphFont"/>
    <w:link w:val="BodyText"/>
    <w:semiHidden/>
    <w:rsid w:val="00BE1011"/>
    <w:rPr>
      <w:rFonts w:ascii="Times New Roman" w:eastAsia="Times New Roman" w:hAnsi="Times New Roman" w:cs="Times New Roman"/>
      <w:b/>
      <w:szCs w:val="20"/>
    </w:rPr>
  </w:style>
  <w:style w:type="character" w:styleId="Hyperlink">
    <w:name w:val="Hyperlink"/>
    <w:basedOn w:val="DefaultParagraphFont"/>
    <w:uiPriority w:val="99"/>
    <w:unhideWhenUsed/>
    <w:rsid w:val="00CF4C28"/>
    <w:rPr>
      <w:color w:val="0000FF" w:themeColor="hyperlink"/>
      <w:u w:val="single"/>
    </w:rPr>
  </w:style>
  <w:style w:type="character" w:customStyle="1" w:styleId="Heading5Char">
    <w:name w:val="Heading 5 Char"/>
    <w:basedOn w:val="DefaultParagraphFont"/>
    <w:link w:val="Heading5"/>
    <w:uiPriority w:val="9"/>
    <w:semiHidden/>
    <w:rsid w:val="00E46A50"/>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E46A50"/>
    <w:rPr>
      <w:rFonts w:asciiTheme="majorHAnsi" w:eastAsiaTheme="majorEastAsia" w:hAnsiTheme="majorHAnsi" w:cstheme="majorBidi"/>
      <w:i/>
      <w:iCs/>
      <w:color w:val="243F60" w:themeColor="accent1" w:themeShade="7F"/>
      <w:sz w:val="20"/>
      <w:szCs w:val="20"/>
    </w:rPr>
  </w:style>
  <w:style w:type="paragraph" w:styleId="BodyText2">
    <w:name w:val="Body Text 2"/>
    <w:basedOn w:val="Normal"/>
    <w:link w:val="BodyText2Char"/>
    <w:uiPriority w:val="99"/>
    <w:semiHidden/>
    <w:unhideWhenUsed/>
    <w:rsid w:val="00E46A50"/>
    <w:pPr>
      <w:spacing w:after="120" w:line="480" w:lineRule="auto"/>
    </w:pPr>
  </w:style>
  <w:style w:type="character" w:customStyle="1" w:styleId="BodyText2Char">
    <w:name w:val="Body Text 2 Char"/>
    <w:basedOn w:val="DefaultParagraphFont"/>
    <w:link w:val="BodyText2"/>
    <w:uiPriority w:val="99"/>
    <w:semiHidden/>
    <w:rsid w:val="00E46A50"/>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083EB6"/>
    <w:pPr>
      <w:spacing w:after="120"/>
    </w:pPr>
    <w:rPr>
      <w:sz w:val="16"/>
      <w:szCs w:val="16"/>
    </w:rPr>
  </w:style>
  <w:style w:type="character" w:customStyle="1" w:styleId="BodyText3Char">
    <w:name w:val="Body Text 3 Char"/>
    <w:basedOn w:val="DefaultParagraphFont"/>
    <w:link w:val="BodyText3"/>
    <w:uiPriority w:val="99"/>
    <w:semiHidden/>
    <w:rsid w:val="00083EB6"/>
    <w:rPr>
      <w:rFonts w:ascii="Times New Roman" w:eastAsia="Times New Roman" w:hAnsi="Times New Roman" w:cs="Times New Roman"/>
      <w:sz w:val="16"/>
      <w:szCs w:val="16"/>
    </w:rPr>
  </w:style>
  <w:style w:type="paragraph" w:styleId="ListParagraph">
    <w:name w:val="List Paragraph"/>
    <w:basedOn w:val="Normal"/>
    <w:uiPriority w:val="34"/>
    <w:qFormat/>
    <w:rsid w:val="004E15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01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E1011"/>
    <w:pPr>
      <w:keepNext/>
      <w:jc w:val="center"/>
      <w:outlineLvl w:val="0"/>
    </w:pPr>
    <w:rPr>
      <w:sz w:val="24"/>
    </w:rPr>
  </w:style>
  <w:style w:type="paragraph" w:styleId="Heading5">
    <w:name w:val="heading 5"/>
    <w:basedOn w:val="Normal"/>
    <w:next w:val="Normal"/>
    <w:link w:val="Heading5Char"/>
    <w:uiPriority w:val="9"/>
    <w:semiHidden/>
    <w:unhideWhenUsed/>
    <w:qFormat/>
    <w:rsid w:val="00E46A5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46A5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49D"/>
    <w:pPr>
      <w:tabs>
        <w:tab w:val="center" w:pos="4680"/>
        <w:tab w:val="right" w:pos="9360"/>
      </w:tabs>
    </w:pPr>
  </w:style>
  <w:style w:type="character" w:customStyle="1" w:styleId="HeaderChar">
    <w:name w:val="Header Char"/>
    <w:basedOn w:val="DefaultParagraphFont"/>
    <w:link w:val="Header"/>
    <w:uiPriority w:val="99"/>
    <w:rsid w:val="00E8649D"/>
  </w:style>
  <w:style w:type="paragraph" w:styleId="Footer">
    <w:name w:val="footer"/>
    <w:basedOn w:val="Normal"/>
    <w:link w:val="FooterChar"/>
    <w:uiPriority w:val="99"/>
    <w:unhideWhenUsed/>
    <w:rsid w:val="00E8649D"/>
    <w:pPr>
      <w:tabs>
        <w:tab w:val="center" w:pos="4680"/>
        <w:tab w:val="right" w:pos="9360"/>
      </w:tabs>
    </w:pPr>
  </w:style>
  <w:style w:type="character" w:customStyle="1" w:styleId="FooterChar">
    <w:name w:val="Footer Char"/>
    <w:basedOn w:val="DefaultParagraphFont"/>
    <w:link w:val="Footer"/>
    <w:uiPriority w:val="99"/>
    <w:rsid w:val="00E8649D"/>
  </w:style>
  <w:style w:type="paragraph" w:styleId="BalloonText">
    <w:name w:val="Balloon Text"/>
    <w:basedOn w:val="Normal"/>
    <w:link w:val="BalloonTextChar"/>
    <w:uiPriority w:val="99"/>
    <w:semiHidden/>
    <w:unhideWhenUsed/>
    <w:rsid w:val="00E8649D"/>
    <w:rPr>
      <w:rFonts w:ascii="Tahoma" w:hAnsi="Tahoma" w:cs="Tahoma"/>
      <w:sz w:val="16"/>
      <w:szCs w:val="16"/>
    </w:rPr>
  </w:style>
  <w:style w:type="character" w:customStyle="1" w:styleId="BalloonTextChar">
    <w:name w:val="Balloon Text Char"/>
    <w:basedOn w:val="DefaultParagraphFont"/>
    <w:link w:val="BalloonText"/>
    <w:uiPriority w:val="99"/>
    <w:semiHidden/>
    <w:rsid w:val="00E8649D"/>
    <w:rPr>
      <w:rFonts w:ascii="Tahoma" w:hAnsi="Tahoma" w:cs="Tahoma"/>
      <w:sz w:val="16"/>
      <w:szCs w:val="16"/>
    </w:rPr>
  </w:style>
  <w:style w:type="character" w:customStyle="1" w:styleId="Heading1Char">
    <w:name w:val="Heading 1 Char"/>
    <w:basedOn w:val="DefaultParagraphFont"/>
    <w:link w:val="Heading1"/>
    <w:rsid w:val="00BE1011"/>
    <w:rPr>
      <w:rFonts w:ascii="Times New Roman" w:eastAsia="Times New Roman" w:hAnsi="Times New Roman" w:cs="Times New Roman"/>
      <w:sz w:val="24"/>
      <w:szCs w:val="20"/>
    </w:rPr>
  </w:style>
  <w:style w:type="paragraph" w:styleId="BlockText">
    <w:name w:val="Block Text"/>
    <w:basedOn w:val="Normal"/>
    <w:semiHidden/>
    <w:rsid w:val="00BE1011"/>
    <w:pPr>
      <w:ind w:left="1440" w:right="-630"/>
    </w:pPr>
    <w:rPr>
      <w:sz w:val="22"/>
    </w:rPr>
  </w:style>
  <w:style w:type="paragraph" w:styleId="BodyText">
    <w:name w:val="Body Text"/>
    <w:basedOn w:val="Normal"/>
    <w:link w:val="BodyTextChar"/>
    <w:semiHidden/>
    <w:rsid w:val="00BE1011"/>
    <w:pPr>
      <w:ind w:right="-630"/>
    </w:pPr>
    <w:rPr>
      <w:b/>
      <w:sz w:val="22"/>
    </w:rPr>
  </w:style>
  <w:style w:type="character" w:customStyle="1" w:styleId="BodyTextChar">
    <w:name w:val="Body Text Char"/>
    <w:basedOn w:val="DefaultParagraphFont"/>
    <w:link w:val="BodyText"/>
    <w:semiHidden/>
    <w:rsid w:val="00BE1011"/>
    <w:rPr>
      <w:rFonts w:ascii="Times New Roman" w:eastAsia="Times New Roman" w:hAnsi="Times New Roman" w:cs="Times New Roman"/>
      <w:b/>
      <w:szCs w:val="20"/>
    </w:rPr>
  </w:style>
  <w:style w:type="character" w:styleId="Hyperlink">
    <w:name w:val="Hyperlink"/>
    <w:basedOn w:val="DefaultParagraphFont"/>
    <w:uiPriority w:val="99"/>
    <w:unhideWhenUsed/>
    <w:rsid w:val="00CF4C28"/>
    <w:rPr>
      <w:color w:val="0000FF" w:themeColor="hyperlink"/>
      <w:u w:val="single"/>
    </w:rPr>
  </w:style>
  <w:style w:type="character" w:customStyle="1" w:styleId="Heading5Char">
    <w:name w:val="Heading 5 Char"/>
    <w:basedOn w:val="DefaultParagraphFont"/>
    <w:link w:val="Heading5"/>
    <w:uiPriority w:val="9"/>
    <w:semiHidden/>
    <w:rsid w:val="00E46A50"/>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E46A50"/>
    <w:rPr>
      <w:rFonts w:asciiTheme="majorHAnsi" w:eastAsiaTheme="majorEastAsia" w:hAnsiTheme="majorHAnsi" w:cstheme="majorBidi"/>
      <w:i/>
      <w:iCs/>
      <w:color w:val="243F60" w:themeColor="accent1" w:themeShade="7F"/>
      <w:sz w:val="20"/>
      <w:szCs w:val="20"/>
    </w:rPr>
  </w:style>
  <w:style w:type="paragraph" w:styleId="BodyText2">
    <w:name w:val="Body Text 2"/>
    <w:basedOn w:val="Normal"/>
    <w:link w:val="BodyText2Char"/>
    <w:uiPriority w:val="99"/>
    <w:semiHidden/>
    <w:unhideWhenUsed/>
    <w:rsid w:val="00E46A50"/>
    <w:pPr>
      <w:spacing w:after="120" w:line="480" w:lineRule="auto"/>
    </w:pPr>
  </w:style>
  <w:style w:type="character" w:customStyle="1" w:styleId="BodyText2Char">
    <w:name w:val="Body Text 2 Char"/>
    <w:basedOn w:val="DefaultParagraphFont"/>
    <w:link w:val="BodyText2"/>
    <w:uiPriority w:val="99"/>
    <w:semiHidden/>
    <w:rsid w:val="00E46A50"/>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083EB6"/>
    <w:pPr>
      <w:spacing w:after="120"/>
    </w:pPr>
    <w:rPr>
      <w:sz w:val="16"/>
      <w:szCs w:val="16"/>
    </w:rPr>
  </w:style>
  <w:style w:type="character" w:customStyle="1" w:styleId="BodyText3Char">
    <w:name w:val="Body Text 3 Char"/>
    <w:basedOn w:val="DefaultParagraphFont"/>
    <w:link w:val="BodyText3"/>
    <w:uiPriority w:val="99"/>
    <w:semiHidden/>
    <w:rsid w:val="00083EB6"/>
    <w:rPr>
      <w:rFonts w:ascii="Times New Roman" w:eastAsia="Times New Roman" w:hAnsi="Times New Roman" w:cs="Times New Roman"/>
      <w:sz w:val="16"/>
      <w:szCs w:val="16"/>
    </w:rPr>
  </w:style>
  <w:style w:type="paragraph" w:styleId="ListParagraph">
    <w:name w:val="List Paragraph"/>
    <w:basedOn w:val="Normal"/>
    <w:uiPriority w:val="34"/>
    <w:qFormat/>
    <w:rsid w:val="004E1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gillespie@fmhousing.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25ED5-92B3-49B2-96E0-A0A5401B3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Parker</dc:creator>
  <cp:lastModifiedBy>Bekah Gillispie</cp:lastModifiedBy>
  <cp:revision>2</cp:revision>
  <cp:lastPrinted>2015-09-23T18:16:00Z</cp:lastPrinted>
  <dcterms:created xsi:type="dcterms:W3CDTF">2018-11-02T13:11:00Z</dcterms:created>
  <dcterms:modified xsi:type="dcterms:W3CDTF">2018-11-02T13:11:00Z</dcterms:modified>
</cp:coreProperties>
</file>